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/280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7"/>
          <w:szCs w:val="27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3"/>
        <w:gridCol w:w="5275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02 марта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7"/>
          <w:szCs w:val="27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</w:t>
      </w:r>
      <w:r>
        <w:rPr>
          <w:rFonts w:ascii="Times New Roman" w:eastAsia="Times New Roman" w:hAnsi="Times New Roman" w:cs="Times New Roman"/>
          <w:sz w:val="27"/>
          <w:szCs w:val="27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6 Ханты-Мансийского судебного района </w:t>
      </w:r>
      <w:r>
        <w:rPr>
          <w:rStyle w:val="cat-Addressgrp-2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исполняющий обязанности мирового судьи </w:t>
      </w:r>
      <w:r>
        <w:rPr>
          <w:rFonts w:ascii="Times New Roman" w:eastAsia="Times New Roman" w:hAnsi="Times New Roman" w:cs="Times New Roman"/>
          <w:sz w:val="27"/>
          <w:szCs w:val="27"/>
        </w:rPr>
        <w:t>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Ханты-Мансийского судебного района </w:t>
      </w:r>
      <w:r>
        <w:rPr>
          <w:rStyle w:val="cat-Addressgrp-1rplc-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Череднякова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1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30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0rplc-9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7"/>
          <w:szCs w:val="27"/>
        </w:rPr>
        <w:t>зарегистрированного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проживающего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работающего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21rplc-11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28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29rplc-1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18</w:t>
      </w:r>
      <w:r>
        <w:rPr>
          <w:rFonts w:ascii="Times New Roman" w:eastAsia="Times New Roman" w:hAnsi="Times New Roman" w:cs="Times New Roman"/>
          <w:sz w:val="27"/>
          <w:szCs w:val="27"/>
        </w:rPr>
        <w:t>.11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00:01 </w:t>
      </w:r>
      <w:r>
        <w:rPr>
          <w:rStyle w:val="cat-FIOgrp-16rplc-1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4rplc-1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уплатил в срок, предусмотренный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32.2 КоАП РФ, административный штраф в размере </w:t>
      </w:r>
      <w:r>
        <w:rPr>
          <w:rStyle w:val="cat-Sumgrp-18rplc-18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7"/>
          <w:szCs w:val="27"/>
        </w:rPr>
        <w:t>03.09.2025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18810586250903015735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 совершение 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равонарушения,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>ч.2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ст.</w:t>
      </w:r>
      <w:r>
        <w:rPr>
          <w:rFonts w:ascii="Times New Roman" w:eastAsia="Times New Roman" w:hAnsi="Times New Roman" w:cs="Times New Roman"/>
          <w:sz w:val="27"/>
          <w:szCs w:val="27"/>
        </w:rPr>
        <w:t>12.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Style w:val="cat-FIOgrp-16rplc-2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6rplc-21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6rplc-2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Фактические обстоятельства дела и виновность </w:t>
      </w:r>
      <w:r>
        <w:rPr>
          <w:rStyle w:val="cat-FIOgrp-16rplc-2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>.02.2026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18810886</w:t>
      </w:r>
      <w:r>
        <w:rPr>
          <w:rFonts w:ascii="Times New Roman" w:eastAsia="Times New Roman" w:hAnsi="Times New Roman" w:cs="Times New Roman"/>
          <w:sz w:val="27"/>
          <w:szCs w:val="27"/>
        </w:rPr>
        <w:t>260920010474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03.09.2025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18810586250903015735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7"/>
          <w:szCs w:val="27"/>
        </w:rPr>
        <w:t>выпиской из ГИС ГМП.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выводу о доказанности факта неуплаты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03.09.2025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18810586250903015735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16</w:t>
      </w:r>
      <w:r>
        <w:rPr>
          <w:rFonts w:ascii="Times New Roman" w:eastAsia="Times New Roman" w:hAnsi="Times New Roman" w:cs="Times New Roman"/>
          <w:sz w:val="27"/>
          <w:szCs w:val="27"/>
        </w:rPr>
        <w:t>.09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>.11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указанных обстоятельствах бездействие </w:t>
      </w:r>
      <w:r>
        <w:rPr>
          <w:rStyle w:val="cat-FIOgrp-16rplc-29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Обстоятельства</w:t>
      </w:r>
      <w:r>
        <w:rPr>
          <w:rFonts w:ascii="Times New Roman" w:eastAsia="Times New Roman" w:hAnsi="Times New Roman" w:cs="Times New Roman"/>
          <w:sz w:val="27"/>
          <w:szCs w:val="27"/>
        </w:rPr>
        <w:t>, смягчающие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7"/>
          <w:szCs w:val="27"/>
        </w:rPr>
        <w:t>делах санкции ч.1 ст.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7"/>
          <w:szCs w:val="27"/>
        </w:rPr>
        <w:t>.ст.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>штрафа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7"/>
          <w:szCs w:val="27"/>
        </w:rPr>
        <w:t>.ст.</w:t>
      </w:r>
      <w:r>
        <w:rPr>
          <w:rFonts w:ascii="Times New Roman" w:eastAsia="Times New Roman" w:hAnsi="Times New Roman" w:cs="Times New Roman"/>
          <w:sz w:val="27"/>
          <w:szCs w:val="27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привлечь </w:t>
      </w:r>
      <w:r>
        <w:rPr>
          <w:rStyle w:val="cat-FIOgrp-15rplc-3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Style w:val="cat-UserDefinedgrp-31rplc-3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виде административного штрафа в размере </w:t>
      </w:r>
      <w:r>
        <w:rPr>
          <w:rStyle w:val="cat-Sumgrp-19rplc-32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 w:line="283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подлежит уплате на расчетный счет: УФК по </w:t>
      </w:r>
      <w:r>
        <w:rPr>
          <w:rStyle w:val="cat-Addressgrp-5rplc-3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(Департамент административного обеспечения </w:t>
      </w:r>
      <w:r>
        <w:rPr>
          <w:rStyle w:val="cat-Addressgrp-1rplc-3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ОКЦ № 8 </w:t>
      </w:r>
      <w:r>
        <w:rPr>
          <w:rStyle w:val="cat-OrganizationNamegrp-22rplc-3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России//УФК по </w:t>
      </w:r>
      <w:r>
        <w:rPr>
          <w:rStyle w:val="cat-Addressgrp-6rplc-3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0412365400725002062620160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7"/>
          <w:szCs w:val="27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Ханты-Мансийского судебного района </w:t>
      </w:r>
      <w:r>
        <w:rPr>
          <w:rStyle w:val="cat-Addressgrp-1rplc-4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Addressgrp-7rplc-4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01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Ханты-Мансийский районный суд </w:t>
      </w:r>
      <w:r>
        <w:rPr>
          <w:rStyle w:val="cat-Addressgrp-1rplc-4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Style w:val="cat-FIOgrp-17rplc-44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7rplc-45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366722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UserDefinedgrp-31rplc-7">
    <w:name w:val="cat-UserDefined grp-31 rplc-7"/>
    <w:basedOn w:val="DefaultParagraphFont"/>
  </w:style>
  <w:style w:type="character" w:customStyle="1" w:styleId="cat-ExternalSystemDefinedgrp-30rplc-8">
    <w:name w:val="cat-ExternalSystemDefined grp-30 rplc-8"/>
    <w:basedOn w:val="DefaultParagraphFont"/>
  </w:style>
  <w:style w:type="character" w:customStyle="1" w:styleId="cat-PassportDatagrp-20rplc-9">
    <w:name w:val="cat-PassportData grp-20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PassportDatagrp-21rplc-11">
    <w:name w:val="cat-PassportData grp-21 rplc-11"/>
    <w:basedOn w:val="DefaultParagraphFont"/>
  </w:style>
  <w:style w:type="character" w:customStyle="1" w:styleId="cat-ExternalSystemDefinedgrp-28rplc-12">
    <w:name w:val="cat-ExternalSystemDefined grp-28 rplc-12"/>
    <w:basedOn w:val="DefaultParagraphFont"/>
  </w:style>
  <w:style w:type="character" w:customStyle="1" w:styleId="cat-ExternalSystemDefinedgrp-29rplc-13">
    <w:name w:val="cat-ExternalSystemDefined grp-29 rplc-13"/>
    <w:basedOn w:val="DefaultParagraphFont"/>
  </w:style>
  <w:style w:type="character" w:customStyle="1" w:styleId="cat-FIOgrp-16rplc-16">
    <w:name w:val="cat-FIO grp-16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Sumgrp-18rplc-18">
    <w:name w:val="cat-Sum grp-18 rplc-18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FIOgrp-16rplc-23">
    <w:name w:val="cat-FIO grp-16 rplc-23"/>
    <w:basedOn w:val="DefaultParagraphFont"/>
  </w:style>
  <w:style w:type="character" w:customStyle="1" w:styleId="cat-FIOgrp-16rplc-29">
    <w:name w:val="cat-FIO grp-16 rplc-29"/>
    <w:basedOn w:val="DefaultParagraphFont"/>
  </w:style>
  <w:style w:type="character" w:customStyle="1" w:styleId="cat-FIOgrp-15rplc-30">
    <w:name w:val="cat-FIO grp-15 rplc-30"/>
    <w:basedOn w:val="DefaultParagraphFont"/>
  </w:style>
  <w:style w:type="character" w:customStyle="1" w:styleId="cat-UserDefinedgrp-31rplc-31">
    <w:name w:val="cat-UserDefined grp-31 rplc-31"/>
    <w:basedOn w:val="DefaultParagraphFont"/>
  </w:style>
  <w:style w:type="character" w:customStyle="1" w:styleId="cat-Sumgrp-19rplc-32">
    <w:name w:val="cat-Sum grp-19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OrganizationNamegrp-22rplc-35">
    <w:name w:val="cat-OrganizationName grp-22 rplc-35"/>
    <w:basedOn w:val="DefaultParagraphFont"/>
  </w:style>
  <w:style w:type="character" w:customStyle="1" w:styleId="cat-Addressgrp-6rplc-36">
    <w:name w:val="cat-Address grp-6 rplc-36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7rplc-42">
    <w:name w:val="cat-Address grp-7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7rplc-44">
    <w:name w:val="cat-FIO grp-17 rplc-44"/>
    <w:basedOn w:val="DefaultParagraphFont"/>
  </w:style>
  <w:style w:type="character" w:customStyle="1" w:styleId="cat-FIOgrp-17rplc-45">
    <w:name w:val="cat-FIO grp-17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5DF8A-E23B-4E3E-8B53-CFC41AF7401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